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B7E65" w14:textId="49B48883" w:rsidR="006E6F6B" w:rsidRDefault="00E10582" w:rsidP="00D43198">
      <w:pPr>
        <w:autoSpaceDE w:val="0"/>
        <w:autoSpaceDN w:val="0"/>
        <w:adjustRightInd w:val="0"/>
        <w:rPr>
          <w:rFonts w:ascii="Calibri" w:eastAsia="Times New Roman" w:hAnsi="Calibri" w:cs="Calibri"/>
          <w:sz w:val="28"/>
          <w:szCs w:val="28"/>
          <w:lang w:eastAsia="de-DE"/>
        </w:rPr>
      </w:pPr>
      <w:r>
        <w:rPr>
          <w:rFonts w:ascii="Calibri" w:eastAsia="Times New Roman" w:hAnsi="Calibri" w:cs="Calibri"/>
          <w:b/>
          <w:noProof/>
          <w:sz w:val="40"/>
          <w:szCs w:val="40"/>
          <w:lang w:eastAsia="de-DE"/>
        </w:rPr>
        <w:drawing>
          <wp:inline distT="0" distB="0" distL="0" distR="0" wp14:anchorId="61000F09" wp14:editId="0FBB10A2">
            <wp:extent cx="2863133" cy="967740"/>
            <wp:effectExtent l="0" t="0" r="0" b="381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8">
                      <a:extLst>
                        <a:ext uri="{28A0092B-C50C-407E-A947-70E740481C1C}">
                          <a14:useLocalDpi xmlns:a14="http://schemas.microsoft.com/office/drawing/2010/main" val="0"/>
                        </a:ext>
                      </a:extLst>
                    </a:blip>
                    <a:stretch>
                      <a:fillRect/>
                    </a:stretch>
                  </pic:blipFill>
                  <pic:spPr>
                    <a:xfrm>
                      <a:off x="0" y="0"/>
                      <a:ext cx="2883485" cy="974619"/>
                    </a:xfrm>
                    <a:prstGeom prst="rect">
                      <a:avLst/>
                    </a:prstGeom>
                  </pic:spPr>
                </pic:pic>
              </a:graphicData>
            </a:graphic>
          </wp:inline>
        </w:drawing>
      </w:r>
      <w:r w:rsidR="00371C4F">
        <w:rPr>
          <w:rFonts w:ascii="Calibri" w:eastAsia="Times New Roman" w:hAnsi="Calibri" w:cs="Calibri"/>
          <w:b/>
          <w:noProof/>
          <w:sz w:val="40"/>
          <w:szCs w:val="40"/>
          <w:lang w:eastAsia="de-DE"/>
        </w:rPr>
        <w:t xml:space="preserve"> </w:t>
      </w:r>
      <w:r>
        <w:rPr>
          <w:rFonts w:ascii="Calibri" w:eastAsia="Times New Roman" w:hAnsi="Calibri" w:cs="Calibri"/>
          <w:noProof/>
          <w:sz w:val="28"/>
          <w:szCs w:val="28"/>
          <w:lang w:eastAsia="de-DE"/>
        </w:rPr>
        <w:drawing>
          <wp:inline distT="0" distB="0" distL="0" distR="0" wp14:anchorId="4AB9FCEA" wp14:editId="59080FBE">
            <wp:extent cx="2926080" cy="1041685"/>
            <wp:effectExtent l="0" t="0" r="762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9">
                      <a:extLst>
                        <a:ext uri="{28A0092B-C50C-407E-A947-70E740481C1C}">
                          <a14:useLocalDpi xmlns:a14="http://schemas.microsoft.com/office/drawing/2010/main" val="0"/>
                        </a:ext>
                      </a:extLst>
                    </a:blip>
                    <a:stretch>
                      <a:fillRect/>
                    </a:stretch>
                  </pic:blipFill>
                  <pic:spPr>
                    <a:xfrm>
                      <a:off x="0" y="0"/>
                      <a:ext cx="2950387" cy="1050338"/>
                    </a:xfrm>
                    <a:prstGeom prst="rect">
                      <a:avLst/>
                    </a:prstGeom>
                  </pic:spPr>
                </pic:pic>
              </a:graphicData>
            </a:graphic>
          </wp:inline>
        </w:drawing>
      </w:r>
    </w:p>
    <w:p w14:paraId="6B2AFC85" w14:textId="77777777" w:rsidR="00371C4F" w:rsidRPr="008315FE" w:rsidRDefault="00371C4F" w:rsidP="00290987">
      <w:pPr>
        <w:tabs>
          <w:tab w:val="left" w:pos="7890"/>
        </w:tabs>
        <w:suppressAutoHyphens/>
        <w:rPr>
          <w:rFonts w:ascii="Calibri" w:hAnsi="Calibri" w:cs="Calibri"/>
          <w:b/>
          <w:sz w:val="28"/>
          <w:szCs w:val="28"/>
          <w:lang w:eastAsia="ar-SA"/>
        </w:rPr>
      </w:pPr>
    </w:p>
    <w:p w14:paraId="7E87D5E9" w14:textId="494BE82D" w:rsidR="001025E6" w:rsidRPr="00EB36C1" w:rsidRDefault="001025E6" w:rsidP="00290987">
      <w:pPr>
        <w:tabs>
          <w:tab w:val="left" w:pos="7890"/>
        </w:tabs>
        <w:suppressAutoHyphens/>
        <w:rPr>
          <w:rFonts w:ascii="Calibri" w:hAnsi="Calibri" w:cs="Calibri"/>
          <w:b/>
          <w:bCs/>
          <w:sz w:val="32"/>
          <w:szCs w:val="32"/>
          <w:lang w:eastAsia="ar-SA"/>
        </w:rPr>
      </w:pPr>
      <w:r w:rsidRPr="00EB36C1">
        <w:rPr>
          <w:rFonts w:ascii="Calibri" w:hAnsi="Calibri" w:cs="Calibri"/>
          <w:b/>
          <w:bCs/>
          <w:sz w:val="32"/>
          <w:szCs w:val="32"/>
          <w:lang w:eastAsia="ar-SA"/>
        </w:rPr>
        <w:t>Was macht eine gute Webseite für Kinder aus? –</w:t>
      </w:r>
    </w:p>
    <w:p w14:paraId="682358F4" w14:textId="76279FA9" w:rsidR="00956D5A" w:rsidRPr="00EB36C1" w:rsidRDefault="00371C4F" w:rsidP="00956D5A">
      <w:pPr>
        <w:tabs>
          <w:tab w:val="left" w:pos="7890"/>
        </w:tabs>
        <w:suppressAutoHyphens/>
        <w:rPr>
          <w:rFonts w:ascii="Calibri" w:hAnsi="Calibri" w:cs="Calibri"/>
          <w:b/>
          <w:sz w:val="32"/>
          <w:szCs w:val="32"/>
          <w:lang w:eastAsia="ar-SA"/>
        </w:rPr>
      </w:pPr>
      <w:r w:rsidRPr="00EB36C1">
        <w:rPr>
          <w:rFonts w:ascii="Calibri" w:hAnsi="Calibri" w:cs="Calibri"/>
          <w:b/>
          <w:bCs/>
          <w:sz w:val="32"/>
          <w:szCs w:val="32"/>
          <w:lang w:eastAsia="ar-SA"/>
        </w:rPr>
        <w:t>Clever checken und entdecken am Tag der Kinderseiten 2022</w:t>
      </w:r>
    </w:p>
    <w:p w14:paraId="03ABC43B" w14:textId="0092F188" w:rsidR="00371C4F" w:rsidRPr="00371C4F" w:rsidRDefault="00956D5A" w:rsidP="00956D5A">
      <w:pPr>
        <w:spacing w:after="200" w:line="276" w:lineRule="auto"/>
        <w:rPr>
          <w:rFonts w:asciiTheme="minorHAnsi" w:eastAsiaTheme="minorHAnsi" w:hAnsiTheme="minorHAnsi" w:cstheme="minorBidi"/>
          <w:szCs w:val="24"/>
        </w:rPr>
      </w:pPr>
      <w:r>
        <w:rPr>
          <w:rFonts w:asciiTheme="minorHAnsi" w:eastAsiaTheme="minorHAnsi" w:hAnsiTheme="minorHAnsi" w:cstheme="minorBidi"/>
          <w:szCs w:val="24"/>
        </w:rPr>
        <w:br/>
      </w:r>
      <w:r w:rsidR="00371C4F" w:rsidRPr="00371C4F">
        <w:rPr>
          <w:rFonts w:asciiTheme="minorHAnsi" w:eastAsiaTheme="minorHAnsi" w:hAnsiTheme="minorHAnsi" w:cstheme="minorBidi"/>
          <w:szCs w:val="24"/>
        </w:rPr>
        <w:t xml:space="preserve">Köln, </w:t>
      </w:r>
      <w:r w:rsidR="00AA065D">
        <w:rPr>
          <w:rFonts w:asciiTheme="minorHAnsi" w:eastAsiaTheme="minorHAnsi" w:hAnsiTheme="minorHAnsi" w:cstheme="minorBidi"/>
          <w:szCs w:val="24"/>
        </w:rPr>
        <w:t>20</w:t>
      </w:r>
      <w:r w:rsidR="00371C4F" w:rsidRPr="00371C4F">
        <w:rPr>
          <w:rFonts w:asciiTheme="minorHAnsi" w:eastAsiaTheme="minorHAnsi" w:hAnsiTheme="minorHAnsi" w:cstheme="minorBidi"/>
          <w:szCs w:val="24"/>
        </w:rPr>
        <w:t>.10. 2022. Kinderseiten sind etwas Besonderes im Internet. Sie gehen auf die Bedürfnisse der jungen Online-Nutzer:innen ein, sorgen für altersgemäße Information, sicheren Austausch und unbeschwerten Spielspaß. Hier sind Kinder gut aufgehoben. Dieses besondere Angebot wird auch in diesem Jahr am 21. Oktober gefeiert und gewürdigt: Dem Tag der Kinderseiten.</w:t>
      </w:r>
    </w:p>
    <w:p w14:paraId="6F93CABF" w14:textId="09A75B6F" w:rsidR="00371C4F" w:rsidRPr="00371C4F" w:rsidRDefault="00371C4F" w:rsidP="00956D5A">
      <w:pPr>
        <w:spacing w:after="200" w:line="276" w:lineRule="auto"/>
        <w:rPr>
          <w:rFonts w:asciiTheme="minorHAnsi" w:eastAsiaTheme="minorHAnsi" w:hAnsiTheme="minorHAnsi" w:cstheme="minorBidi"/>
          <w:szCs w:val="24"/>
        </w:rPr>
      </w:pPr>
      <w:r w:rsidRPr="00371C4F">
        <w:rPr>
          <w:rFonts w:asciiTheme="minorHAnsi" w:eastAsiaTheme="minorHAnsi" w:hAnsiTheme="minorHAnsi" w:cstheme="minorBidi"/>
          <w:szCs w:val="24"/>
        </w:rPr>
        <w:t>Dem diesjährigen Motto „Clever checken und entdecken“ folgend</w:t>
      </w:r>
      <w:r w:rsidR="007E7738">
        <w:rPr>
          <w:rFonts w:asciiTheme="minorHAnsi" w:eastAsiaTheme="minorHAnsi" w:hAnsiTheme="minorHAnsi" w:cstheme="minorBidi"/>
          <w:szCs w:val="24"/>
        </w:rPr>
        <w:t>,</w:t>
      </w:r>
      <w:r w:rsidRPr="00371C4F">
        <w:rPr>
          <w:rFonts w:asciiTheme="minorHAnsi" w:eastAsiaTheme="minorHAnsi" w:hAnsiTheme="minorHAnsi" w:cstheme="minorBidi"/>
          <w:szCs w:val="24"/>
        </w:rPr>
        <w:t xml:space="preserve"> können Kinder den Qualitäten von Webseiten selbst auf die Spur kommen. Kinder haben ihre ganz eigene Sichtweise auf Internet-Angebote. Was macht eine für Kinder geeignete Webseite aus? Mit speziellen Checklisten erhalten die Kinder Denkanstöße und Werkzeuge an die Hand, um Webseiten für sich zu überprüfen. So machen sich die Kinder über gezielte Fragen auch zu für sie weniger offensichtlichen Qualitäts-Kriterien, wie Datenschutz oder kommerzieller Ausrichtung, ihr eigenes Bild. Die Check-Listen stehen zur freien Verfügung online. Sie können auf der eigenen Website eingebunden sowie im familiären und pädagogischen Kontext als Anlass für Gespräche über bei Kindern beliebte, aber vielleicht wenig geeignete Internetangebote genutzt werden.</w:t>
      </w:r>
    </w:p>
    <w:p w14:paraId="13D5EDE3" w14:textId="77777777" w:rsidR="00371C4F" w:rsidRPr="00371C4F" w:rsidRDefault="00371C4F" w:rsidP="00371C4F">
      <w:pPr>
        <w:spacing w:after="200" w:line="276" w:lineRule="auto"/>
        <w:rPr>
          <w:rFonts w:asciiTheme="minorHAnsi" w:eastAsiaTheme="minorHAnsi" w:hAnsiTheme="minorHAnsi" w:cstheme="minorBidi"/>
          <w:szCs w:val="24"/>
        </w:rPr>
      </w:pPr>
      <w:r w:rsidRPr="00371C4F">
        <w:rPr>
          <w:rFonts w:asciiTheme="minorHAnsi" w:eastAsiaTheme="minorHAnsi" w:hAnsiTheme="minorHAnsi" w:cstheme="minorBidi"/>
          <w:szCs w:val="24"/>
        </w:rPr>
        <w:t xml:space="preserve">Seitenstark setzt sich seit 2003 für Kinderseiten ein, vernetzt und unterstützt das Engagement der Kinderseitenlandschaft. Die Check-Aktion zeigt einmal mehr, welchen hohen Standards Webseiten genügen sollten, die von Kindern genutzt werden. </w:t>
      </w:r>
    </w:p>
    <w:p w14:paraId="1151D39A" w14:textId="0E3966E0" w:rsidR="00371C4F" w:rsidRPr="00371C4F" w:rsidRDefault="00371C4F" w:rsidP="00371C4F">
      <w:pPr>
        <w:spacing w:after="200" w:line="276" w:lineRule="auto"/>
        <w:rPr>
          <w:rFonts w:asciiTheme="minorHAnsi" w:eastAsiaTheme="minorHAnsi" w:hAnsiTheme="minorHAnsi" w:cstheme="minorBidi"/>
          <w:szCs w:val="24"/>
        </w:rPr>
      </w:pPr>
      <w:r w:rsidRPr="00371C4F">
        <w:rPr>
          <w:rFonts w:asciiTheme="minorHAnsi" w:eastAsiaTheme="minorHAnsi" w:hAnsiTheme="minorHAnsi" w:cstheme="minorBidi"/>
          <w:szCs w:val="24"/>
        </w:rPr>
        <w:t>Redaktionell ausgewählte, geprüfte und geeignete Seiten finden Kinder seit jeher bei der Kindersuchmaschine Blinde-Kuh.de. Sie ist Gründungsmitglied von Seitenstark und feiert am Tag der Kinderseiten ihren 25. Geburtstag. So erwartet die Kinder am 21. Oktober neben den Checklisten und verschiedenen Aktionen der Kinderseiten auch die eine oder andere Geburtstagsüberraschung auf Blinde-Kuh.de. Clever checken und entdecken!</w:t>
      </w:r>
    </w:p>
    <w:p w14:paraId="1CECC0DA" w14:textId="7D98D0B1" w:rsidR="00290987" w:rsidRPr="00290987" w:rsidRDefault="006E6F6B" w:rsidP="00290987">
      <w:pPr>
        <w:suppressAutoHyphens/>
        <w:spacing w:after="120"/>
        <w:rPr>
          <w:rFonts w:ascii="Calibri" w:hAnsi="Calibri" w:cs="Calibri"/>
          <w:szCs w:val="24"/>
          <w:lang w:eastAsia="ar-SA"/>
        </w:rPr>
      </w:pPr>
      <w:r>
        <w:rPr>
          <w:rFonts w:ascii="Calibri" w:hAnsi="Calibri" w:cs="Calibri"/>
          <w:szCs w:val="24"/>
          <w:lang w:eastAsia="ar-SA"/>
        </w:rPr>
        <w:t xml:space="preserve">Der Seitenstark e.V. </w:t>
      </w:r>
      <w:r w:rsidR="00290987" w:rsidRPr="00290987">
        <w:rPr>
          <w:rFonts w:ascii="Calibri" w:hAnsi="Calibri" w:cs="Calibri"/>
          <w:szCs w:val="24"/>
          <w:lang w:eastAsia="ar-SA"/>
        </w:rPr>
        <w:t>ist Akteur in der Initiative „Gutes Aufwachsen mit Medien“ und wird vom Bundesministerium für Familie, Senioren, Frauen u</w:t>
      </w:r>
      <w:r>
        <w:rPr>
          <w:rFonts w:ascii="Calibri" w:hAnsi="Calibri" w:cs="Calibri"/>
          <w:szCs w:val="24"/>
          <w:lang w:eastAsia="ar-SA"/>
        </w:rPr>
        <w:t xml:space="preserve">nd Jugend (BMFSFJ) gefördert. </w:t>
      </w:r>
    </w:p>
    <w:p w14:paraId="6D7618E9" w14:textId="33D4E6CF" w:rsidR="00190F1D" w:rsidRPr="001025E6" w:rsidRDefault="006E6F6B" w:rsidP="00371C4F">
      <w:pPr>
        <w:suppressAutoHyphens/>
        <w:spacing w:after="120"/>
        <w:rPr>
          <w:rFonts w:asciiTheme="minorHAnsi" w:eastAsia="Times New Roman" w:hAnsiTheme="minorHAnsi" w:cstheme="minorHAnsi"/>
          <w:color w:val="0000FF"/>
          <w:sz w:val="22"/>
          <w:szCs w:val="22"/>
          <w:u w:val="single"/>
          <w:lang w:eastAsia="de-DE"/>
        </w:rPr>
      </w:pPr>
      <w:r w:rsidRPr="00371C4F">
        <w:rPr>
          <w:rFonts w:ascii="Calibri" w:hAnsi="Calibri" w:cs="Calibri"/>
          <w:b/>
          <w:sz w:val="22"/>
          <w:szCs w:val="22"/>
          <w:lang w:eastAsia="ar-SA"/>
        </w:rPr>
        <w:t xml:space="preserve">Internet: </w:t>
      </w:r>
      <w:hyperlink r:id="rId10" w:history="1">
        <w:r w:rsidRPr="00371C4F">
          <w:rPr>
            <w:rStyle w:val="Hyperlink"/>
            <w:rFonts w:asciiTheme="minorHAnsi" w:eastAsia="Times New Roman" w:hAnsiTheme="minorHAnsi" w:cstheme="minorHAnsi"/>
            <w:sz w:val="22"/>
            <w:szCs w:val="22"/>
            <w:lang w:eastAsia="de-DE"/>
          </w:rPr>
          <w:t>Tag-der-</w:t>
        </w:r>
        <w:r w:rsidR="00E10582">
          <w:rPr>
            <w:rStyle w:val="Hyperlink"/>
            <w:rFonts w:asciiTheme="minorHAnsi" w:eastAsia="Times New Roman" w:hAnsiTheme="minorHAnsi" w:cstheme="minorHAnsi"/>
            <w:sz w:val="22"/>
            <w:szCs w:val="22"/>
            <w:lang w:eastAsia="de-DE"/>
          </w:rPr>
          <w:t>K</w:t>
        </w:r>
        <w:r w:rsidRPr="00371C4F">
          <w:rPr>
            <w:rStyle w:val="Hyperlink"/>
            <w:rFonts w:asciiTheme="minorHAnsi" w:eastAsia="Times New Roman" w:hAnsiTheme="minorHAnsi" w:cstheme="minorHAnsi"/>
            <w:sz w:val="22"/>
            <w:szCs w:val="22"/>
            <w:lang w:eastAsia="de-DE"/>
          </w:rPr>
          <w:t>inderseiten.de</w:t>
        </w:r>
      </w:hyperlink>
      <w:r w:rsidRPr="00371C4F">
        <w:rPr>
          <w:rStyle w:val="Hyperlink"/>
          <w:rFonts w:asciiTheme="minorHAnsi" w:eastAsia="Times New Roman" w:hAnsiTheme="minorHAnsi" w:cstheme="minorHAnsi"/>
          <w:color w:val="auto"/>
          <w:sz w:val="22"/>
          <w:szCs w:val="22"/>
          <w:u w:val="none"/>
          <w:lang w:eastAsia="de-DE"/>
        </w:rPr>
        <w:t xml:space="preserve"> </w:t>
      </w:r>
      <w:r w:rsidR="00E10582">
        <w:rPr>
          <w:rStyle w:val="Hyperlink"/>
          <w:rFonts w:asciiTheme="minorHAnsi" w:eastAsia="Times New Roman" w:hAnsiTheme="minorHAnsi" w:cstheme="minorHAnsi"/>
          <w:color w:val="auto"/>
          <w:sz w:val="22"/>
          <w:szCs w:val="22"/>
          <w:u w:val="none"/>
          <w:lang w:eastAsia="de-DE"/>
        </w:rPr>
        <w:t>&amp;</w:t>
      </w:r>
      <w:r w:rsidR="00854C9B">
        <w:rPr>
          <w:rStyle w:val="Hyperlink"/>
          <w:rFonts w:asciiTheme="minorHAnsi" w:eastAsia="Times New Roman" w:hAnsiTheme="minorHAnsi" w:cstheme="minorHAnsi"/>
          <w:color w:val="auto"/>
          <w:sz w:val="22"/>
          <w:szCs w:val="22"/>
          <w:u w:val="none"/>
          <w:lang w:eastAsia="de-DE"/>
        </w:rPr>
        <w:t xml:space="preserve"> </w:t>
      </w:r>
      <w:hyperlink r:id="rId11" w:history="1">
        <w:r w:rsidR="00854C9B" w:rsidRPr="00854C9B">
          <w:rPr>
            <w:rStyle w:val="Hyperlink"/>
            <w:rFonts w:asciiTheme="minorHAnsi" w:eastAsia="Times New Roman" w:hAnsiTheme="minorHAnsi" w:cstheme="minorHAnsi"/>
            <w:sz w:val="22"/>
            <w:szCs w:val="22"/>
            <w:lang w:eastAsia="de-DE"/>
          </w:rPr>
          <w:t>seitenstark.de</w:t>
        </w:r>
      </w:hyperlink>
      <w:r w:rsidR="007E7738">
        <w:rPr>
          <w:rFonts w:ascii="Calibri" w:hAnsi="Calibri" w:cs="Calibri"/>
          <w:bCs/>
          <w:sz w:val="22"/>
          <w:szCs w:val="22"/>
          <w:lang w:eastAsia="ar-SA"/>
        </w:rPr>
        <w:t xml:space="preserve">, </w:t>
      </w:r>
      <w:r w:rsidR="00E10582" w:rsidRPr="00E10582">
        <w:rPr>
          <w:rFonts w:ascii="Calibri" w:hAnsi="Calibri" w:cs="Calibri"/>
          <w:bCs/>
          <w:sz w:val="22"/>
          <w:szCs w:val="22"/>
          <w:lang w:eastAsia="ar-SA"/>
        </w:rPr>
        <w:t>Twitter: #TagDerKinderseiten</w:t>
      </w:r>
      <w:r w:rsidR="00E10582">
        <w:rPr>
          <w:rFonts w:ascii="Calibri" w:hAnsi="Calibri" w:cs="Calibri"/>
          <w:b/>
          <w:sz w:val="22"/>
          <w:szCs w:val="22"/>
          <w:lang w:eastAsia="ar-SA"/>
        </w:rPr>
        <w:t xml:space="preserve"> </w:t>
      </w:r>
      <w:r w:rsidR="00E10582">
        <w:rPr>
          <w:rFonts w:ascii="Calibri" w:hAnsi="Calibri" w:cs="Calibri"/>
          <w:b/>
          <w:sz w:val="22"/>
          <w:szCs w:val="22"/>
          <w:lang w:eastAsia="ar-SA"/>
        </w:rPr>
        <w:br/>
      </w:r>
      <w:r w:rsidR="00290987" w:rsidRPr="00371C4F">
        <w:rPr>
          <w:rFonts w:ascii="Calibri" w:hAnsi="Calibri" w:cs="Calibri"/>
          <w:b/>
          <w:sz w:val="22"/>
          <w:szCs w:val="22"/>
          <w:lang w:eastAsia="ar-SA"/>
        </w:rPr>
        <w:t>Kontakt:</w:t>
      </w:r>
      <w:r w:rsidR="00290987" w:rsidRPr="00371C4F">
        <w:rPr>
          <w:rFonts w:ascii="Calibri" w:hAnsi="Calibri" w:cs="Calibri"/>
          <w:sz w:val="22"/>
          <w:szCs w:val="22"/>
          <w:lang w:eastAsia="ar-SA"/>
        </w:rPr>
        <w:t xml:space="preserve"> Anke Hildebrandt</w:t>
      </w:r>
      <w:r w:rsidRPr="00371C4F">
        <w:rPr>
          <w:rFonts w:ascii="Calibri" w:hAnsi="Calibri" w:cs="Calibri"/>
          <w:sz w:val="22"/>
          <w:szCs w:val="22"/>
          <w:lang w:eastAsia="ar-SA"/>
        </w:rPr>
        <w:t>, Mail</w:t>
      </w:r>
      <w:r w:rsidR="005A4C12" w:rsidRPr="00371C4F">
        <w:rPr>
          <w:rFonts w:ascii="Calibri" w:hAnsi="Calibri" w:cs="Calibri"/>
          <w:sz w:val="22"/>
          <w:szCs w:val="22"/>
          <w:lang w:eastAsia="ar-SA"/>
        </w:rPr>
        <w:t>:</w:t>
      </w:r>
      <w:r w:rsidR="00290987" w:rsidRPr="00371C4F">
        <w:rPr>
          <w:rFonts w:ascii="Calibri" w:hAnsi="Calibri" w:cs="Calibri"/>
          <w:sz w:val="22"/>
          <w:szCs w:val="22"/>
          <w:lang w:eastAsia="ar-SA"/>
        </w:rPr>
        <w:t xml:space="preserve"> </w:t>
      </w:r>
      <w:hyperlink r:id="rId12" w:history="1">
        <w:r w:rsidR="00290987" w:rsidRPr="00371C4F">
          <w:rPr>
            <w:rFonts w:ascii="Calibri" w:hAnsi="Calibri" w:cs="Calibri"/>
            <w:color w:val="0000FF"/>
            <w:sz w:val="22"/>
            <w:szCs w:val="22"/>
            <w:u w:val="single"/>
            <w:lang w:eastAsia="ar-SA"/>
          </w:rPr>
          <w:t>hildebrandt@seitenstark.de</w:t>
        </w:r>
      </w:hyperlink>
      <w:r w:rsidRPr="00371C4F">
        <w:rPr>
          <w:rFonts w:ascii="Calibri" w:hAnsi="Calibri" w:cs="Calibri"/>
          <w:sz w:val="22"/>
          <w:szCs w:val="22"/>
          <w:lang w:eastAsia="ar-SA"/>
        </w:rPr>
        <w:t xml:space="preserve">, </w:t>
      </w:r>
      <w:r w:rsidR="00290987" w:rsidRPr="00371C4F">
        <w:rPr>
          <w:rFonts w:ascii="Calibri" w:hAnsi="Calibri" w:cs="Calibri"/>
          <w:sz w:val="22"/>
          <w:szCs w:val="22"/>
          <w:lang w:eastAsia="ar-SA"/>
        </w:rPr>
        <w:t xml:space="preserve">Tel. 0521 </w:t>
      </w:r>
      <w:r w:rsidR="00E10582">
        <w:rPr>
          <w:rFonts w:ascii="Calibri" w:hAnsi="Calibri" w:cs="Calibri"/>
          <w:sz w:val="22"/>
          <w:szCs w:val="22"/>
          <w:lang w:eastAsia="ar-SA"/>
        </w:rPr>
        <w:t>–</w:t>
      </w:r>
      <w:r w:rsidR="00290987" w:rsidRPr="00371C4F">
        <w:rPr>
          <w:rFonts w:ascii="Calibri" w:hAnsi="Calibri" w:cs="Calibri"/>
          <w:sz w:val="22"/>
          <w:szCs w:val="22"/>
          <w:lang w:eastAsia="ar-SA"/>
        </w:rPr>
        <w:t xml:space="preserve"> 9678463</w:t>
      </w:r>
      <w:r w:rsidR="00E10582">
        <w:rPr>
          <w:rFonts w:ascii="Calibri" w:hAnsi="Calibri" w:cs="Calibri"/>
          <w:sz w:val="22"/>
          <w:szCs w:val="22"/>
          <w:lang w:eastAsia="ar-SA"/>
        </w:rPr>
        <w:br/>
      </w:r>
      <w:r w:rsidR="005A4C12" w:rsidRPr="00371C4F">
        <w:rPr>
          <w:rFonts w:ascii="Calibri" w:hAnsi="Calibri" w:cs="Calibri"/>
          <w:sz w:val="22"/>
          <w:szCs w:val="22"/>
          <w:lang w:eastAsia="ar-SA"/>
        </w:rPr>
        <w:t>Geschäftsstelle: Seitenstark e.V., Am Nordpark 61</w:t>
      </w:r>
      <w:r w:rsidR="00371C4F">
        <w:rPr>
          <w:rFonts w:ascii="Calibri" w:hAnsi="Calibri" w:cs="Calibri"/>
          <w:sz w:val="22"/>
          <w:szCs w:val="22"/>
          <w:lang w:eastAsia="ar-SA"/>
        </w:rPr>
        <w:t xml:space="preserve">, 50733 Köln, Tel. 0221 </w:t>
      </w:r>
      <w:r w:rsidR="00371C4F" w:rsidRPr="00371C4F">
        <w:rPr>
          <w:rFonts w:ascii="Calibri" w:hAnsi="Calibri" w:cs="Calibri"/>
          <w:sz w:val="22"/>
          <w:szCs w:val="22"/>
          <w:lang w:eastAsia="ar-SA"/>
        </w:rPr>
        <w:t xml:space="preserve">- </w:t>
      </w:r>
      <w:r w:rsidR="005A4C12" w:rsidRPr="00371C4F">
        <w:rPr>
          <w:rFonts w:ascii="Calibri" w:hAnsi="Calibri" w:cs="Calibri"/>
          <w:sz w:val="22"/>
          <w:szCs w:val="22"/>
          <w:lang w:eastAsia="ar-SA"/>
        </w:rPr>
        <w:t>399 28 69</w:t>
      </w:r>
      <w:r w:rsidR="005A4C12" w:rsidRPr="00371C4F">
        <w:rPr>
          <w:rFonts w:asciiTheme="minorHAnsi" w:eastAsia="Times New Roman" w:hAnsiTheme="minorHAnsi" w:cstheme="minorHAnsi"/>
          <w:color w:val="0000FF"/>
          <w:sz w:val="22"/>
          <w:szCs w:val="22"/>
          <w:u w:val="single"/>
          <w:lang w:eastAsia="de-DE"/>
        </w:rPr>
        <w:t xml:space="preserve"> </w:t>
      </w:r>
    </w:p>
    <w:sectPr w:rsidR="00190F1D" w:rsidRPr="001025E6" w:rsidSect="00785F71">
      <w:headerReference w:type="default" r:id="rId13"/>
      <w:footerReference w:type="default" r:id="rId14"/>
      <w:pgSz w:w="11906" w:h="16838"/>
      <w:pgMar w:top="1360" w:right="1133" w:bottom="1134" w:left="1360" w:header="227" w:footer="22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97443" w14:textId="77777777" w:rsidR="005D446D" w:rsidRDefault="005D446D">
      <w:r>
        <w:separator/>
      </w:r>
    </w:p>
  </w:endnote>
  <w:endnote w:type="continuationSeparator" w:id="0">
    <w:p w14:paraId="760CBB3D" w14:textId="77777777" w:rsidR="005D446D" w:rsidRDefault="005D4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D487E" w14:textId="77777777" w:rsidR="00D353E6" w:rsidRDefault="00D353E6" w:rsidP="001B2FB8">
    <w:pPr>
      <w:rPr>
        <w:rFonts w:cs="Arial"/>
        <w:color w:val="7F7F7F"/>
        <w:sz w:val="16"/>
        <w:szCs w:val="16"/>
      </w:rPr>
    </w:pPr>
  </w:p>
  <w:p w14:paraId="214303D5" w14:textId="1C3FF7F0" w:rsidR="00A66195" w:rsidRDefault="001B2FB8" w:rsidP="001B2FB8">
    <w:r>
      <w:rPr>
        <w:rFonts w:ascii="Calibri" w:hAnsi="Calibri"/>
        <w:sz w:val="18"/>
        <w:szCs w:val="18"/>
      </w:rPr>
      <w:t xml:space="preserve">                                    </w:t>
    </w:r>
    <w:r w:rsidR="00854C9B" w:rsidRPr="00854C9B">
      <w:rPr>
        <w:rFonts w:ascii="Calibri" w:hAnsi="Calibri"/>
        <w:noProof/>
        <w:sz w:val="18"/>
        <w:szCs w:val="18"/>
        <w:lang w:eastAsia="de-DE"/>
      </w:rPr>
      <w:drawing>
        <wp:inline distT="0" distB="0" distL="0" distR="0" wp14:anchorId="32244EA1" wp14:editId="42A545E4">
          <wp:extent cx="1243924" cy="802308"/>
          <wp:effectExtent l="0" t="0" r="0" b="0"/>
          <wp:docPr id="9" name="Grafik 9" descr="D:\1743-1721\SEITENSTARK\PR, ÖA und Veranstaltungen\Logos-Rechte\Seitenstark_Logo_Wortbi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1743-1721\SEITENSTARK\PR, ÖA und Veranstaltungen\Logos-Rechte\Seitenstark_Logo_Wortbil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81" cy="812600"/>
                  </a:xfrm>
                  <a:prstGeom prst="rect">
                    <a:avLst/>
                  </a:prstGeom>
                  <a:noFill/>
                  <a:ln>
                    <a:noFill/>
                  </a:ln>
                </pic:spPr>
              </pic:pic>
            </a:graphicData>
          </a:graphic>
        </wp:inline>
      </w:drawing>
    </w:r>
    <w:r>
      <w:rPr>
        <w:rFonts w:ascii="Calibri" w:hAnsi="Calibri"/>
        <w:sz w:val="18"/>
        <w:szCs w:val="18"/>
      </w:rPr>
      <w:t xml:space="preserve">  </w:t>
    </w:r>
    <w:r w:rsidR="00D353E6" w:rsidRPr="00190F1D">
      <w:rPr>
        <w:rFonts w:ascii="Calibri" w:hAnsi="Calibri"/>
        <w:sz w:val="18"/>
        <w:szCs w:val="18"/>
      </w:rPr>
      <w:tab/>
    </w:r>
    <w:r>
      <w:rPr>
        <w:rFonts w:ascii="Calibri" w:hAnsi="Calibri"/>
        <w:sz w:val="18"/>
        <w:szCs w:val="18"/>
      </w:rPr>
      <w:t xml:space="preserve">  </w:t>
    </w:r>
    <w:r w:rsidR="00A26919">
      <w:rPr>
        <w:rFonts w:ascii="Calibri" w:hAnsi="Calibri"/>
        <w:sz w:val="18"/>
        <w:szCs w:val="18"/>
      </w:rPr>
      <w:t xml:space="preserve"> </w:t>
    </w:r>
    <w:r w:rsidR="00854C9B">
      <w:rPr>
        <w:rFonts w:ascii="Calibri" w:hAnsi="Calibri"/>
        <w:sz w:val="18"/>
        <w:szCs w:val="18"/>
      </w:rPr>
      <w:t xml:space="preserve">     </w:t>
    </w:r>
    <w:r w:rsidR="00A26919">
      <w:rPr>
        <w:rFonts w:ascii="Calibri" w:hAnsi="Calibri"/>
        <w:sz w:val="18"/>
        <w:szCs w:val="18"/>
      </w:rPr>
      <w:t xml:space="preserve"> </w:t>
    </w:r>
    <w:r w:rsidR="00371C4F">
      <w:rPr>
        <w:noProof/>
        <w:lang w:eastAsia="de-DE"/>
      </w:rPr>
      <w:drawing>
        <wp:inline distT="0" distB="0" distL="0" distR="0" wp14:anchorId="464C49C4" wp14:editId="6CB1B572">
          <wp:extent cx="2687541" cy="972679"/>
          <wp:effectExtent l="0" t="0" r="0" b="0"/>
          <wp:docPr id="5" name="Grafik 5" descr="C:\Users\Brockerhoff\AppData\Local\Microsoft\Windows\INetCache\Content.Word\BMFSFJ_GAMM_kombilogo_rgb_de_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rockerhoff\AppData\Local\Microsoft\Windows\INetCache\Content.Word\BMFSFJ_GAMM_kombilogo_rgb_de_202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50399" cy="995429"/>
                  </a:xfrm>
                  <a:prstGeom prst="rect">
                    <a:avLst/>
                  </a:prstGeom>
                  <a:noFill/>
                  <a:ln>
                    <a:noFill/>
                  </a:ln>
                </pic:spPr>
              </pic:pic>
            </a:graphicData>
          </a:graphic>
        </wp:inline>
      </w:drawing>
    </w:r>
  </w:p>
  <w:p w14:paraId="22F6D819" w14:textId="641316A9" w:rsidR="00D353E6" w:rsidRPr="00A66195" w:rsidRDefault="001B2FB8" w:rsidP="001B2FB8">
    <w:pPr>
      <w:rPr>
        <w:rFonts w:cs="Arial"/>
        <w:color w:val="7F7F7F"/>
        <w:sz w:val="16"/>
        <w:szCs w:val="16"/>
      </w:rPr>
    </w:pPr>
    <w:r>
      <w:rPr>
        <w:rFonts w:cs="Arial"/>
        <w:color w:val="7F7F7F"/>
        <w:sz w:val="16"/>
        <w:szCs w:val="16"/>
      </w:rPr>
      <w:t xml:space="preserve">                                              </w:t>
    </w:r>
    <w:r w:rsidR="00A26919">
      <w:rPr>
        <w:rFonts w:cs="Arial"/>
        <w:color w:val="7F7F7F"/>
        <w:sz w:val="16"/>
        <w:szCs w:val="16"/>
      </w:rPr>
      <w:t xml:space="preserve">   </w:t>
    </w:r>
    <w:r>
      <w:rPr>
        <w:rFonts w:cs="Arial"/>
        <w:color w:val="7F7F7F"/>
        <w:sz w:val="16"/>
        <w:szCs w:val="16"/>
      </w:rPr>
      <w:t xml:space="preserve">   </w:t>
    </w:r>
    <w:r w:rsidR="00A26919">
      <w:rPr>
        <w:rFonts w:cs="Arial"/>
        <w:color w:val="7F7F7F"/>
        <w:sz w:val="16"/>
        <w:szCs w:val="16"/>
      </w:rPr>
      <w:t xml:space="preserve">     </w:t>
    </w:r>
    <w:r w:rsidR="00A26919">
      <w:rPr>
        <w:noProof/>
        <w:lang w:eastAsia="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0CC8A" w14:textId="77777777" w:rsidR="005D446D" w:rsidRDefault="005D446D">
      <w:r>
        <w:separator/>
      </w:r>
    </w:p>
  </w:footnote>
  <w:footnote w:type="continuationSeparator" w:id="0">
    <w:p w14:paraId="693E86C3" w14:textId="77777777" w:rsidR="005D446D" w:rsidRDefault="005D4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FC2C1" w14:textId="77777777" w:rsidR="00371C4F" w:rsidRDefault="00371C4F" w:rsidP="00371C4F">
    <w:pPr>
      <w:autoSpaceDE w:val="0"/>
      <w:autoSpaceDN w:val="0"/>
      <w:adjustRightInd w:val="0"/>
      <w:rPr>
        <w:rFonts w:ascii="Calibri" w:eastAsia="Times New Roman" w:hAnsi="Calibri" w:cs="Calibri"/>
        <w:b/>
        <w:sz w:val="28"/>
        <w:szCs w:val="28"/>
        <w:lang w:eastAsia="de-DE"/>
      </w:rPr>
    </w:pPr>
  </w:p>
  <w:p w14:paraId="5591A1F1" w14:textId="09158788" w:rsidR="00290987" w:rsidRPr="00854C9B" w:rsidRDefault="00371C4F" w:rsidP="00371C4F">
    <w:pPr>
      <w:autoSpaceDE w:val="0"/>
      <w:autoSpaceDN w:val="0"/>
      <w:adjustRightInd w:val="0"/>
      <w:rPr>
        <w:rFonts w:ascii="Calibri" w:eastAsia="Times New Roman" w:hAnsi="Calibri" w:cs="Calibri"/>
        <w:b/>
        <w:sz w:val="36"/>
        <w:szCs w:val="36"/>
        <w:lang w:eastAsia="de-DE"/>
      </w:rPr>
    </w:pPr>
    <w:r w:rsidRPr="00854C9B">
      <w:rPr>
        <w:rFonts w:ascii="Calibri" w:eastAsia="Times New Roman" w:hAnsi="Calibri" w:cs="Calibri"/>
        <w:b/>
        <w:sz w:val="36"/>
        <w:szCs w:val="36"/>
        <w:lang w:eastAsia="de-DE"/>
      </w:rPr>
      <w:t>Pressemeldung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E456B"/>
    <w:multiLevelType w:val="hybridMultilevel"/>
    <w:tmpl w:val="979017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9AF5F34"/>
    <w:multiLevelType w:val="hybridMultilevel"/>
    <w:tmpl w:val="4D8EB0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E5C2F28"/>
    <w:multiLevelType w:val="hybridMultilevel"/>
    <w:tmpl w:val="7848BF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8C67898"/>
    <w:multiLevelType w:val="hybridMultilevel"/>
    <w:tmpl w:val="7CCC38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22C0FE2"/>
    <w:multiLevelType w:val="hybridMultilevel"/>
    <w:tmpl w:val="D194B362"/>
    <w:lvl w:ilvl="0" w:tplc="0C07000F">
      <w:start w:val="1"/>
      <w:numFmt w:val="decimal"/>
      <w:lvlText w:val="%1."/>
      <w:lvlJc w:val="left"/>
      <w:pPr>
        <w:tabs>
          <w:tab w:val="num" w:pos="720"/>
        </w:tabs>
        <w:ind w:left="720" w:hanging="360"/>
      </w:pPr>
      <w:rPr>
        <w:rFonts w:hint="default"/>
      </w:rPr>
    </w:lvl>
    <w:lvl w:ilvl="1" w:tplc="0C070001">
      <w:start w:val="1"/>
      <w:numFmt w:val="bullet"/>
      <w:lvlText w:val=""/>
      <w:lvlJc w:val="left"/>
      <w:pPr>
        <w:tabs>
          <w:tab w:val="num" w:pos="1440"/>
        </w:tabs>
        <w:ind w:left="1440" w:hanging="360"/>
      </w:pPr>
      <w:rPr>
        <w:rFonts w:ascii="Symbol" w:hAnsi="Symbol" w:hint="default"/>
      </w:r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5" w15:restartNumberingAfterBreak="0">
    <w:nsid w:val="668D6961"/>
    <w:multiLevelType w:val="hybridMultilevel"/>
    <w:tmpl w:val="168EAEF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C23"/>
    <w:rsid w:val="00000F05"/>
    <w:rsid w:val="00007A21"/>
    <w:rsid w:val="0001262A"/>
    <w:rsid w:val="00013384"/>
    <w:rsid w:val="00022F04"/>
    <w:rsid w:val="000256A8"/>
    <w:rsid w:val="000417F8"/>
    <w:rsid w:val="00050E12"/>
    <w:rsid w:val="00061D08"/>
    <w:rsid w:val="00067C6C"/>
    <w:rsid w:val="000739B8"/>
    <w:rsid w:val="0008262A"/>
    <w:rsid w:val="000849D7"/>
    <w:rsid w:val="000864EF"/>
    <w:rsid w:val="000906A9"/>
    <w:rsid w:val="00095C86"/>
    <w:rsid w:val="000A6DE4"/>
    <w:rsid w:val="000C44F0"/>
    <w:rsid w:val="000E3847"/>
    <w:rsid w:val="000E47FE"/>
    <w:rsid w:val="000F0023"/>
    <w:rsid w:val="000F0359"/>
    <w:rsid w:val="000F5502"/>
    <w:rsid w:val="001025E6"/>
    <w:rsid w:val="00103264"/>
    <w:rsid w:val="00110B92"/>
    <w:rsid w:val="00127756"/>
    <w:rsid w:val="00133B97"/>
    <w:rsid w:val="001509FD"/>
    <w:rsid w:val="00153131"/>
    <w:rsid w:val="001544B1"/>
    <w:rsid w:val="00161C23"/>
    <w:rsid w:val="001645F4"/>
    <w:rsid w:val="0016514A"/>
    <w:rsid w:val="00181286"/>
    <w:rsid w:val="00183FBD"/>
    <w:rsid w:val="00190F1D"/>
    <w:rsid w:val="001956F9"/>
    <w:rsid w:val="001A7664"/>
    <w:rsid w:val="001B2FB8"/>
    <w:rsid w:val="001B3025"/>
    <w:rsid w:val="001B5E15"/>
    <w:rsid w:val="001C2980"/>
    <w:rsid w:val="001D622F"/>
    <w:rsid w:val="001D7852"/>
    <w:rsid w:val="001D7865"/>
    <w:rsid w:val="001E2681"/>
    <w:rsid w:val="001F5922"/>
    <w:rsid w:val="0020205F"/>
    <w:rsid w:val="00202F98"/>
    <w:rsid w:val="00216B39"/>
    <w:rsid w:val="00221563"/>
    <w:rsid w:val="00235D76"/>
    <w:rsid w:val="00242C4E"/>
    <w:rsid w:val="002440E7"/>
    <w:rsid w:val="00250A00"/>
    <w:rsid w:val="00251FA0"/>
    <w:rsid w:val="00253569"/>
    <w:rsid w:val="0028143B"/>
    <w:rsid w:val="002829AD"/>
    <w:rsid w:val="00284409"/>
    <w:rsid w:val="00284DC9"/>
    <w:rsid w:val="00286AD5"/>
    <w:rsid w:val="00290987"/>
    <w:rsid w:val="00291DEF"/>
    <w:rsid w:val="00293FDF"/>
    <w:rsid w:val="002B5E1F"/>
    <w:rsid w:val="002D0934"/>
    <w:rsid w:val="002D5C4A"/>
    <w:rsid w:val="002D73C0"/>
    <w:rsid w:val="002E0EE3"/>
    <w:rsid w:val="002E6E4F"/>
    <w:rsid w:val="002F43AD"/>
    <w:rsid w:val="00315C0D"/>
    <w:rsid w:val="00340435"/>
    <w:rsid w:val="00340502"/>
    <w:rsid w:val="00353229"/>
    <w:rsid w:val="00357F55"/>
    <w:rsid w:val="00361F3C"/>
    <w:rsid w:val="00364717"/>
    <w:rsid w:val="0036471A"/>
    <w:rsid w:val="00371C4F"/>
    <w:rsid w:val="00373B8F"/>
    <w:rsid w:val="003A2440"/>
    <w:rsid w:val="003A44C3"/>
    <w:rsid w:val="003A6F40"/>
    <w:rsid w:val="003A6FFE"/>
    <w:rsid w:val="003B4D06"/>
    <w:rsid w:val="003C1972"/>
    <w:rsid w:val="003C2058"/>
    <w:rsid w:val="003C521C"/>
    <w:rsid w:val="003C7E91"/>
    <w:rsid w:val="003D253A"/>
    <w:rsid w:val="003D725E"/>
    <w:rsid w:val="003E2113"/>
    <w:rsid w:val="003E6D4E"/>
    <w:rsid w:val="003F321B"/>
    <w:rsid w:val="003F4C27"/>
    <w:rsid w:val="003F5252"/>
    <w:rsid w:val="00413485"/>
    <w:rsid w:val="0041786C"/>
    <w:rsid w:val="00420CAB"/>
    <w:rsid w:val="00464809"/>
    <w:rsid w:val="00492428"/>
    <w:rsid w:val="00492EC7"/>
    <w:rsid w:val="004B6821"/>
    <w:rsid w:val="004C0A2E"/>
    <w:rsid w:val="004C7F07"/>
    <w:rsid w:val="004D3BEE"/>
    <w:rsid w:val="004E1AF7"/>
    <w:rsid w:val="004E2609"/>
    <w:rsid w:val="004F5BEC"/>
    <w:rsid w:val="004F696F"/>
    <w:rsid w:val="004F74F6"/>
    <w:rsid w:val="00501C99"/>
    <w:rsid w:val="005148D4"/>
    <w:rsid w:val="0051563D"/>
    <w:rsid w:val="005156EE"/>
    <w:rsid w:val="00533EBF"/>
    <w:rsid w:val="00544CE2"/>
    <w:rsid w:val="005475CA"/>
    <w:rsid w:val="00550BFC"/>
    <w:rsid w:val="005577C2"/>
    <w:rsid w:val="005609EF"/>
    <w:rsid w:val="005757E4"/>
    <w:rsid w:val="00581FD3"/>
    <w:rsid w:val="00594FEA"/>
    <w:rsid w:val="005A0A82"/>
    <w:rsid w:val="005A4C12"/>
    <w:rsid w:val="005B0C6F"/>
    <w:rsid w:val="005B1CCA"/>
    <w:rsid w:val="005B77E0"/>
    <w:rsid w:val="005C23D0"/>
    <w:rsid w:val="005D446D"/>
    <w:rsid w:val="005E4D9F"/>
    <w:rsid w:val="00623067"/>
    <w:rsid w:val="006272FC"/>
    <w:rsid w:val="00633039"/>
    <w:rsid w:val="006507BA"/>
    <w:rsid w:val="00653DBF"/>
    <w:rsid w:val="00661A0B"/>
    <w:rsid w:val="00672EF6"/>
    <w:rsid w:val="00686026"/>
    <w:rsid w:val="006B1E75"/>
    <w:rsid w:val="006B6EDB"/>
    <w:rsid w:val="006D0F02"/>
    <w:rsid w:val="006E6DF9"/>
    <w:rsid w:val="006E6F6B"/>
    <w:rsid w:val="006F3FF3"/>
    <w:rsid w:val="00710592"/>
    <w:rsid w:val="007175D1"/>
    <w:rsid w:val="00721CE2"/>
    <w:rsid w:val="00730204"/>
    <w:rsid w:val="00743A41"/>
    <w:rsid w:val="00747BB9"/>
    <w:rsid w:val="007503DF"/>
    <w:rsid w:val="00757904"/>
    <w:rsid w:val="007611EB"/>
    <w:rsid w:val="007822D0"/>
    <w:rsid w:val="00785F71"/>
    <w:rsid w:val="007A29C0"/>
    <w:rsid w:val="007B0304"/>
    <w:rsid w:val="007B5CA1"/>
    <w:rsid w:val="007C1245"/>
    <w:rsid w:val="007C2638"/>
    <w:rsid w:val="007C4E55"/>
    <w:rsid w:val="007C5C35"/>
    <w:rsid w:val="007E6AE8"/>
    <w:rsid w:val="007E7738"/>
    <w:rsid w:val="007F7591"/>
    <w:rsid w:val="00800BE0"/>
    <w:rsid w:val="008015E3"/>
    <w:rsid w:val="0080409D"/>
    <w:rsid w:val="00805915"/>
    <w:rsid w:val="008120D4"/>
    <w:rsid w:val="008315FE"/>
    <w:rsid w:val="008366F0"/>
    <w:rsid w:val="00854C9B"/>
    <w:rsid w:val="00864F71"/>
    <w:rsid w:val="008702FE"/>
    <w:rsid w:val="00890EC8"/>
    <w:rsid w:val="008C146A"/>
    <w:rsid w:val="008D2A43"/>
    <w:rsid w:val="009025FE"/>
    <w:rsid w:val="00907BA0"/>
    <w:rsid w:val="0092018E"/>
    <w:rsid w:val="009213E1"/>
    <w:rsid w:val="009306BC"/>
    <w:rsid w:val="00943703"/>
    <w:rsid w:val="00956D5A"/>
    <w:rsid w:val="009600FB"/>
    <w:rsid w:val="009613A8"/>
    <w:rsid w:val="0097491F"/>
    <w:rsid w:val="009851F0"/>
    <w:rsid w:val="0099079A"/>
    <w:rsid w:val="009B147E"/>
    <w:rsid w:val="009B1C18"/>
    <w:rsid w:val="009B6483"/>
    <w:rsid w:val="009C52D1"/>
    <w:rsid w:val="009D1F9C"/>
    <w:rsid w:val="009E3F9E"/>
    <w:rsid w:val="009E7F2E"/>
    <w:rsid w:val="009F37D5"/>
    <w:rsid w:val="009F4C23"/>
    <w:rsid w:val="009F4CE6"/>
    <w:rsid w:val="00A0779A"/>
    <w:rsid w:val="00A26919"/>
    <w:rsid w:val="00A34C71"/>
    <w:rsid w:val="00A350ED"/>
    <w:rsid w:val="00A5244B"/>
    <w:rsid w:val="00A614EA"/>
    <w:rsid w:val="00A62010"/>
    <w:rsid w:val="00A6480D"/>
    <w:rsid w:val="00A66195"/>
    <w:rsid w:val="00A84A48"/>
    <w:rsid w:val="00A8721E"/>
    <w:rsid w:val="00A92356"/>
    <w:rsid w:val="00AA065D"/>
    <w:rsid w:val="00AD318D"/>
    <w:rsid w:val="00AD4A78"/>
    <w:rsid w:val="00AD58B8"/>
    <w:rsid w:val="00AE78B6"/>
    <w:rsid w:val="00AE7EA1"/>
    <w:rsid w:val="00AF29BC"/>
    <w:rsid w:val="00B24462"/>
    <w:rsid w:val="00B25914"/>
    <w:rsid w:val="00B35C07"/>
    <w:rsid w:val="00B36195"/>
    <w:rsid w:val="00B46302"/>
    <w:rsid w:val="00B84D87"/>
    <w:rsid w:val="00B86AEA"/>
    <w:rsid w:val="00BC4DF6"/>
    <w:rsid w:val="00BD1F15"/>
    <w:rsid w:val="00BF04D0"/>
    <w:rsid w:val="00C02B9C"/>
    <w:rsid w:val="00C02EB0"/>
    <w:rsid w:val="00C054F4"/>
    <w:rsid w:val="00C057E8"/>
    <w:rsid w:val="00C113A3"/>
    <w:rsid w:val="00C1209B"/>
    <w:rsid w:val="00C20372"/>
    <w:rsid w:val="00C555C0"/>
    <w:rsid w:val="00C6504C"/>
    <w:rsid w:val="00C76DE7"/>
    <w:rsid w:val="00C97910"/>
    <w:rsid w:val="00CA0D0E"/>
    <w:rsid w:val="00CF7E9A"/>
    <w:rsid w:val="00D003F6"/>
    <w:rsid w:val="00D01E06"/>
    <w:rsid w:val="00D0566B"/>
    <w:rsid w:val="00D353E6"/>
    <w:rsid w:val="00D40166"/>
    <w:rsid w:val="00D43198"/>
    <w:rsid w:val="00D668E7"/>
    <w:rsid w:val="00D72CDD"/>
    <w:rsid w:val="00D95761"/>
    <w:rsid w:val="00D968AC"/>
    <w:rsid w:val="00D96D51"/>
    <w:rsid w:val="00DB51BF"/>
    <w:rsid w:val="00DC26E2"/>
    <w:rsid w:val="00DD3148"/>
    <w:rsid w:val="00DE032D"/>
    <w:rsid w:val="00DE1367"/>
    <w:rsid w:val="00DE3A9A"/>
    <w:rsid w:val="00DE3D98"/>
    <w:rsid w:val="00DE7042"/>
    <w:rsid w:val="00DF58F3"/>
    <w:rsid w:val="00E043B2"/>
    <w:rsid w:val="00E10582"/>
    <w:rsid w:val="00E339CE"/>
    <w:rsid w:val="00E351E8"/>
    <w:rsid w:val="00E40DEA"/>
    <w:rsid w:val="00E42B3F"/>
    <w:rsid w:val="00E64AF2"/>
    <w:rsid w:val="00E66C80"/>
    <w:rsid w:val="00E66EC7"/>
    <w:rsid w:val="00E71E62"/>
    <w:rsid w:val="00E76245"/>
    <w:rsid w:val="00E77011"/>
    <w:rsid w:val="00E77515"/>
    <w:rsid w:val="00EA16EC"/>
    <w:rsid w:val="00EA1C94"/>
    <w:rsid w:val="00EA43F0"/>
    <w:rsid w:val="00EB36C1"/>
    <w:rsid w:val="00EB4762"/>
    <w:rsid w:val="00EC2BC2"/>
    <w:rsid w:val="00EC41A3"/>
    <w:rsid w:val="00ED37BB"/>
    <w:rsid w:val="00EE2260"/>
    <w:rsid w:val="00EE63CD"/>
    <w:rsid w:val="00EF3C2F"/>
    <w:rsid w:val="00F013FF"/>
    <w:rsid w:val="00F05577"/>
    <w:rsid w:val="00F20667"/>
    <w:rsid w:val="00F266B5"/>
    <w:rsid w:val="00F322FE"/>
    <w:rsid w:val="00F336A1"/>
    <w:rsid w:val="00F33B5C"/>
    <w:rsid w:val="00F36246"/>
    <w:rsid w:val="00F36763"/>
    <w:rsid w:val="00F50928"/>
    <w:rsid w:val="00F57E55"/>
    <w:rsid w:val="00F61704"/>
    <w:rsid w:val="00F7326E"/>
    <w:rsid w:val="00F732AE"/>
    <w:rsid w:val="00F769F6"/>
    <w:rsid w:val="00F77E35"/>
    <w:rsid w:val="00F82411"/>
    <w:rsid w:val="00F847DE"/>
    <w:rsid w:val="00F86ADA"/>
    <w:rsid w:val="00F87C16"/>
    <w:rsid w:val="00F90923"/>
    <w:rsid w:val="00FA1E3D"/>
    <w:rsid w:val="00FB63D1"/>
    <w:rsid w:val="00FF01CE"/>
    <w:rsid w:val="00FF6B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40C77C2"/>
  <w15:docId w15:val="{347F1A80-CE36-48E1-B83C-B5875DFB2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553D7"/>
    <w:rPr>
      <w:sz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C11896"/>
    <w:pPr>
      <w:tabs>
        <w:tab w:val="center" w:pos="4536"/>
        <w:tab w:val="right" w:pos="9072"/>
      </w:tabs>
    </w:pPr>
  </w:style>
  <w:style w:type="paragraph" w:styleId="Fuzeile">
    <w:name w:val="footer"/>
    <w:basedOn w:val="Standard"/>
    <w:rsid w:val="00C11896"/>
    <w:pPr>
      <w:tabs>
        <w:tab w:val="center" w:pos="4536"/>
        <w:tab w:val="right" w:pos="9072"/>
      </w:tabs>
    </w:pPr>
  </w:style>
  <w:style w:type="paragraph" w:styleId="Sprechblasentext">
    <w:name w:val="Balloon Text"/>
    <w:basedOn w:val="Standard"/>
    <w:semiHidden/>
    <w:rsid w:val="00A02304"/>
    <w:rPr>
      <w:rFonts w:ascii="Tahoma" w:hAnsi="Tahoma" w:cs="Tahoma"/>
      <w:sz w:val="16"/>
      <w:szCs w:val="16"/>
    </w:rPr>
  </w:style>
  <w:style w:type="character" w:styleId="Hyperlink">
    <w:name w:val="Hyperlink"/>
    <w:uiPriority w:val="99"/>
    <w:unhideWhenUsed/>
    <w:rsid w:val="00AA30EA"/>
    <w:rPr>
      <w:color w:val="0000FF"/>
      <w:u w:val="single"/>
    </w:rPr>
  </w:style>
  <w:style w:type="paragraph" w:customStyle="1" w:styleId="Anschrift">
    <w:name w:val="Anschrift"/>
    <w:basedOn w:val="Standard"/>
    <w:next w:val="Standard"/>
    <w:rsid w:val="00054A16"/>
    <w:rPr>
      <w:rFonts w:ascii="Arial" w:eastAsia="Times New Roman" w:hAnsi="Arial"/>
      <w:kern w:val="10"/>
      <w:sz w:val="22"/>
      <w:szCs w:val="22"/>
      <w:lang w:eastAsia="de-DE"/>
    </w:rPr>
  </w:style>
  <w:style w:type="paragraph" w:customStyle="1" w:styleId="Infoblock2Zeile">
    <w:name w:val="Infoblock 2 Zeile"/>
    <w:basedOn w:val="Standard"/>
    <w:next w:val="Standard"/>
    <w:link w:val="Infoblock2ZeileChar"/>
    <w:rsid w:val="00054A16"/>
    <w:rPr>
      <w:rFonts w:ascii="Arial" w:eastAsia="Times New Roman" w:hAnsi="Arial"/>
      <w:sz w:val="16"/>
      <w:szCs w:val="22"/>
      <w:lang w:eastAsia="de-DE"/>
    </w:rPr>
  </w:style>
  <w:style w:type="character" w:customStyle="1" w:styleId="Infoblock2ZeileChar">
    <w:name w:val="Infoblock 2 Zeile Char"/>
    <w:link w:val="Infoblock2Zeile"/>
    <w:rsid w:val="00054A16"/>
    <w:rPr>
      <w:rFonts w:ascii="Arial" w:eastAsia="Times New Roman" w:hAnsi="Arial"/>
      <w:sz w:val="16"/>
      <w:szCs w:val="22"/>
    </w:rPr>
  </w:style>
  <w:style w:type="character" w:customStyle="1" w:styleId="KopfzeileZchn">
    <w:name w:val="Kopfzeile Zchn"/>
    <w:link w:val="Kopfzeile"/>
    <w:rsid w:val="00054A16"/>
    <w:rPr>
      <w:sz w:val="24"/>
      <w:lang w:eastAsia="en-US"/>
    </w:rPr>
  </w:style>
  <w:style w:type="character" w:styleId="Fett">
    <w:name w:val="Strong"/>
    <w:qFormat/>
    <w:rsid w:val="00B46302"/>
    <w:rPr>
      <w:b/>
      <w:bCs/>
    </w:rPr>
  </w:style>
  <w:style w:type="paragraph" w:styleId="Listenabsatz">
    <w:name w:val="List Paragraph"/>
    <w:basedOn w:val="Standard"/>
    <w:uiPriority w:val="34"/>
    <w:qFormat/>
    <w:rsid w:val="00A92356"/>
    <w:pPr>
      <w:ind w:left="720"/>
      <w:contextualSpacing/>
    </w:pPr>
  </w:style>
  <w:style w:type="character" w:styleId="BesuchterLink">
    <w:name w:val="FollowedHyperlink"/>
    <w:basedOn w:val="Absatz-Standardschriftart"/>
    <w:uiPriority w:val="99"/>
    <w:semiHidden/>
    <w:unhideWhenUsed/>
    <w:rsid w:val="00095C86"/>
    <w:rPr>
      <w:color w:val="800080" w:themeColor="followedHyperlink"/>
      <w:u w:val="single"/>
    </w:rPr>
  </w:style>
  <w:style w:type="character" w:styleId="Kommentarzeichen">
    <w:name w:val="annotation reference"/>
    <w:basedOn w:val="Absatz-Standardschriftart"/>
    <w:uiPriority w:val="99"/>
    <w:semiHidden/>
    <w:unhideWhenUsed/>
    <w:rsid w:val="007C5C35"/>
    <w:rPr>
      <w:sz w:val="16"/>
      <w:szCs w:val="16"/>
    </w:rPr>
  </w:style>
  <w:style w:type="paragraph" w:styleId="Kommentartext">
    <w:name w:val="annotation text"/>
    <w:basedOn w:val="Standard"/>
    <w:link w:val="KommentartextZchn"/>
    <w:uiPriority w:val="99"/>
    <w:semiHidden/>
    <w:unhideWhenUsed/>
    <w:rsid w:val="007C5C35"/>
    <w:rPr>
      <w:sz w:val="20"/>
    </w:rPr>
  </w:style>
  <w:style w:type="character" w:customStyle="1" w:styleId="KommentartextZchn">
    <w:name w:val="Kommentartext Zchn"/>
    <w:basedOn w:val="Absatz-Standardschriftart"/>
    <w:link w:val="Kommentartext"/>
    <w:uiPriority w:val="99"/>
    <w:semiHidden/>
    <w:rsid w:val="007C5C35"/>
    <w:rPr>
      <w:lang w:eastAsia="en-US"/>
    </w:rPr>
  </w:style>
  <w:style w:type="paragraph" w:styleId="Kommentarthema">
    <w:name w:val="annotation subject"/>
    <w:basedOn w:val="Kommentartext"/>
    <w:next w:val="Kommentartext"/>
    <w:link w:val="KommentarthemaZchn"/>
    <w:uiPriority w:val="99"/>
    <w:semiHidden/>
    <w:unhideWhenUsed/>
    <w:rsid w:val="007C5C35"/>
    <w:rPr>
      <w:b/>
      <w:bCs/>
    </w:rPr>
  </w:style>
  <w:style w:type="character" w:customStyle="1" w:styleId="KommentarthemaZchn">
    <w:name w:val="Kommentarthema Zchn"/>
    <w:basedOn w:val="KommentartextZchn"/>
    <w:link w:val="Kommentarthema"/>
    <w:uiPriority w:val="99"/>
    <w:semiHidden/>
    <w:rsid w:val="007C5C3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916331">
      <w:bodyDiv w:val="1"/>
      <w:marLeft w:val="0"/>
      <w:marRight w:val="0"/>
      <w:marTop w:val="0"/>
      <w:marBottom w:val="0"/>
      <w:divBdr>
        <w:top w:val="none" w:sz="0" w:space="0" w:color="auto"/>
        <w:left w:val="none" w:sz="0" w:space="0" w:color="auto"/>
        <w:bottom w:val="none" w:sz="0" w:space="0" w:color="auto"/>
        <w:right w:val="none" w:sz="0" w:space="0" w:color="auto"/>
      </w:divBdr>
    </w:div>
    <w:div w:id="506334924">
      <w:bodyDiv w:val="1"/>
      <w:marLeft w:val="0"/>
      <w:marRight w:val="0"/>
      <w:marTop w:val="0"/>
      <w:marBottom w:val="0"/>
      <w:divBdr>
        <w:top w:val="none" w:sz="0" w:space="0" w:color="auto"/>
        <w:left w:val="none" w:sz="0" w:space="0" w:color="auto"/>
        <w:bottom w:val="none" w:sz="0" w:space="0" w:color="auto"/>
        <w:right w:val="none" w:sz="0" w:space="0" w:color="auto"/>
      </w:divBdr>
    </w:div>
    <w:div w:id="514459114">
      <w:bodyDiv w:val="1"/>
      <w:marLeft w:val="0"/>
      <w:marRight w:val="0"/>
      <w:marTop w:val="0"/>
      <w:marBottom w:val="0"/>
      <w:divBdr>
        <w:top w:val="none" w:sz="0" w:space="0" w:color="auto"/>
        <w:left w:val="none" w:sz="0" w:space="0" w:color="auto"/>
        <w:bottom w:val="none" w:sz="0" w:space="0" w:color="auto"/>
        <w:right w:val="none" w:sz="0" w:space="0" w:color="auto"/>
      </w:divBdr>
    </w:div>
    <w:div w:id="618338597">
      <w:bodyDiv w:val="1"/>
      <w:marLeft w:val="0"/>
      <w:marRight w:val="0"/>
      <w:marTop w:val="0"/>
      <w:marBottom w:val="0"/>
      <w:divBdr>
        <w:top w:val="none" w:sz="0" w:space="0" w:color="auto"/>
        <w:left w:val="none" w:sz="0" w:space="0" w:color="auto"/>
        <w:bottom w:val="none" w:sz="0" w:space="0" w:color="auto"/>
        <w:right w:val="none" w:sz="0" w:space="0" w:color="auto"/>
      </w:divBdr>
    </w:div>
    <w:div w:id="797920537">
      <w:bodyDiv w:val="1"/>
      <w:marLeft w:val="0"/>
      <w:marRight w:val="0"/>
      <w:marTop w:val="0"/>
      <w:marBottom w:val="0"/>
      <w:divBdr>
        <w:top w:val="none" w:sz="0" w:space="0" w:color="auto"/>
        <w:left w:val="none" w:sz="0" w:space="0" w:color="auto"/>
        <w:bottom w:val="none" w:sz="0" w:space="0" w:color="auto"/>
        <w:right w:val="none" w:sz="0" w:space="0" w:color="auto"/>
      </w:divBdr>
    </w:div>
    <w:div w:id="1080834205">
      <w:bodyDiv w:val="1"/>
      <w:marLeft w:val="0"/>
      <w:marRight w:val="0"/>
      <w:marTop w:val="0"/>
      <w:marBottom w:val="0"/>
      <w:divBdr>
        <w:top w:val="none" w:sz="0" w:space="0" w:color="auto"/>
        <w:left w:val="none" w:sz="0" w:space="0" w:color="auto"/>
        <w:bottom w:val="none" w:sz="0" w:space="0" w:color="auto"/>
        <w:right w:val="none" w:sz="0" w:space="0" w:color="auto"/>
      </w:divBdr>
    </w:div>
    <w:div w:id="1225871406">
      <w:bodyDiv w:val="1"/>
      <w:marLeft w:val="0"/>
      <w:marRight w:val="0"/>
      <w:marTop w:val="0"/>
      <w:marBottom w:val="0"/>
      <w:divBdr>
        <w:top w:val="none" w:sz="0" w:space="0" w:color="auto"/>
        <w:left w:val="none" w:sz="0" w:space="0" w:color="auto"/>
        <w:bottom w:val="none" w:sz="0" w:space="0" w:color="auto"/>
        <w:right w:val="none" w:sz="0" w:space="0" w:color="auto"/>
      </w:divBdr>
    </w:div>
    <w:div w:id="1256667521">
      <w:bodyDiv w:val="1"/>
      <w:marLeft w:val="0"/>
      <w:marRight w:val="0"/>
      <w:marTop w:val="0"/>
      <w:marBottom w:val="0"/>
      <w:divBdr>
        <w:top w:val="none" w:sz="0" w:space="0" w:color="auto"/>
        <w:left w:val="none" w:sz="0" w:space="0" w:color="auto"/>
        <w:bottom w:val="none" w:sz="0" w:space="0" w:color="auto"/>
        <w:right w:val="none" w:sz="0" w:space="0" w:color="auto"/>
      </w:divBdr>
      <w:divsChild>
        <w:div w:id="1162114572">
          <w:marLeft w:val="0"/>
          <w:marRight w:val="0"/>
          <w:marTop w:val="0"/>
          <w:marBottom w:val="0"/>
          <w:divBdr>
            <w:top w:val="none" w:sz="0" w:space="0" w:color="auto"/>
            <w:left w:val="none" w:sz="0" w:space="0" w:color="auto"/>
            <w:bottom w:val="none" w:sz="0" w:space="0" w:color="auto"/>
            <w:right w:val="none" w:sz="0" w:space="0" w:color="auto"/>
          </w:divBdr>
        </w:div>
      </w:divsChild>
    </w:div>
    <w:div w:id="1657145096">
      <w:bodyDiv w:val="1"/>
      <w:marLeft w:val="0"/>
      <w:marRight w:val="0"/>
      <w:marTop w:val="0"/>
      <w:marBottom w:val="0"/>
      <w:divBdr>
        <w:top w:val="none" w:sz="0" w:space="0" w:color="auto"/>
        <w:left w:val="none" w:sz="0" w:space="0" w:color="auto"/>
        <w:bottom w:val="none" w:sz="0" w:space="0" w:color="auto"/>
        <w:right w:val="none" w:sz="0" w:space="0" w:color="auto"/>
      </w:divBdr>
    </w:div>
    <w:div w:id="2081630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ildebrandt@seitenstark.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itenstark.de/eltern-und-lehrkraeft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tag-der-kinderseiten.d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47610-6FDC-4B5C-8F2D-C508ABD05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347</Words>
  <Characters>2188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publitex</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Christiane Baer-Krause</dc:creator>
  <cp:lastModifiedBy>A. H.</cp:lastModifiedBy>
  <cp:revision>4</cp:revision>
  <cp:lastPrinted>2022-10-20T06:55:00Z</cp:lastPrinted>
  <dcterms:created xsi:type="dcterms:W3CDTF">2022-10-20T06:55:00Z</dcterms:created>
  <dcterms:modified xsi:type="dcterms:W3CDTF">2022-10-20T09:07:00Z</dcterms:modified>
</cp:coreProperties>
</file>